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C3" w:rsidRDefault="0013058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大连市青少年发展基金会重大资产</w:t>
      </w:r>
    </w:p>
    <w:p w:rsidR="008C46C3" w:rsidRDefault="0013058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变动管理制度</w:t>
      </w:r>
    </w:p>
    <w:p w:rsidR="008C46C3" w:rsidRDefault="008C46C3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第一条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为了规范大连市青少年发展基金会（以下简称“基金会”）</w:t>
      </w:r>
      <w:bookmarkStart w:id="0" w:name="OLE_LINK1"/>
      <w:bookmarkStart w:id="1" w:name="OLE_LINK2"/>
      <w:r w:rsidR="009F3A03">
        <w:rPr>
          <w:rFonts w:ascii="方正仿宋_GBK" w:eastAsia="方正仿宋_GBK" w:hAnsi="方正仿宋_GBK" w:cs="方正仿宋_GBK" w:hint="eastAsia"/>
          <w:sz w:val="28"/>
          <w:szCs w:val="28"/>
        </w:rPr>
        <w:t>重大</w:t>
      </w:r>
      <w:bookmarkEnd w:id="0"/>
      <w:bookmarkEnd w:id="1"/>
      <w:r>
        <w:rPr>
          <w:rFonts w:ascii="方正仿宋_GBK" w:eastAsia="方正仿宋_GBK" w:hAnsi="方正仿宋_GBK" w:cs="方正仿宋_GBK" w:hint="eastAsia"/>
          <w:sz w:val="28"/>
          <w:szCs w:val="28"/>
        </w:rPr>
        <w:t>资产购置、使用</w:t>
      </w:r>
      <w:r w:rsidR="009F3A03">
        <w:rPr>
          <w:rFonts w:ascii="方正仿宋_GBK" w:eastAsia="方正仿宋_GBK" w:hAnsi="方正仿宋_GBK" w:cs="方正仿宋_GBK" w:hint="eastAsia"/>
          <w:sz w:val="28"/>
          <w:szCs w:val="28"/>
        </w:rPr>
        <w:t>、处置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行为，提高</w:t>
      </w:r>
      <w:r w:rsidR="009F3A03">
        <w:rPr>
          <w:rFonts w:ascii="方正仿宋_GBK" w:eastAsia="方正仿宋_GBK" w:hAnsi="方正仿宋_GBK" w:cs="方正仿宋_GBK" w:hint="eastAsia"/>
          <w:sz w:val="28"/>
          <w:szCs w:val="28"/>
        </w:rPr>
        <w:t>重大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资产的使用效益，维护单位财产的利益，确保单位工作的正常开展，按照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《中华人民共和国慈善法》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《基金会管理条例》《大连市青少年发展基金会章程》的相关规定，特制定本办法。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第二条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本基金会重大资产管理的基本原则是：合法、谨慎、安全、有效。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第三条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本基金会管理的重大资产，是指基金会通过以下方式取得或形成的资产：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（一）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使用公益收入形成的重大资产；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（二）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接受捐赠并用于公益事业的重大资产；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（三）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购置用于基金会办公的重大资产；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（四）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基金会其他重大资产。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第四条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重大资产是单位价值在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200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万元以上的固定形态资产。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第五条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重大资产的处置，应严格履行审批手续，未经批准不得自行处置。对报废、报失、报损的重大资产，由相关人员填写报废、报失、报损单，由办公室人员和财务人员共同核定后，提出处置意见，经秘书长初审报理事会审议后进行处置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第六条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报废的重大资产由基金会秘书处统一负责处置。如有处置的残值收入，必须及时入账。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第七条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对下列重大资产及时予以处置：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（一）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因技术原因确需淘汰或无法维修、无维修价值的重大资产。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（二）已超过使用年限且无法满足现有工作需要的重大资产。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（三）因自然灾害等不可抗力造成毁损、灭失的重大资产。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第八条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基金会人员变动，其负责管理的重大资产应及时办理转移登记，更新资产管理责任卡片。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第九条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基金会人员发生以下行为，视情节轻重对有关责任人给予相应处理；造成重大资产损失的，应当承担相应赔偿责任；涉嫌犯罪的，移交司法机关处理：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（一）理事会违反《基金会管理条例》和章程规定决策不当，致使基金会重大资产遭受财产损失；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（二）未经规定程序审批，擅自投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资或处置重大资产；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（三）玩忽职守造成重大资产财产损失；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（四）营私舞弊，以基金会重大资产为自己或他人谋取私利；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（五）私分、侵占、挪用基金会重大资产；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（六）其他违反制度规定，造成重大资产损的</w:t>
      </w:r>
      <w:bookmarkStart w:id="2" w:name="_GoBack"/>
      <w:bookmarkEnd w:id="2"/>
      <w:r>
        <w:rPr>
          <w:rFonts w:ascii="方正仿宋_GBK" w:eastAsia="方正仿宋_GBK" w:hAnsi="方正仿宋_GBK" w:cs="方正仿宋_GBK" w:hint="eastAsia"/>
          <w:sz w:val="28"/>
          <w:szCs w:val="28"/>
        </w:rPr>
        <w:t>行为。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第十条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本制度由基金会理事会负责解释。</w:t>
      </w:r>
    </w:p>
    <w:p w:rsidR="008C46C3" w:rsidRDefault="0013058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第十一条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本办法自基金会理事会通过之日起执行。</w:t>
      </w:r>
    </w:p>
    <w:p w:rsidR="008C46C3" w:rsidRDefault="008C46C3">
      <w:pPr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sectPr w:rsidR="008C46C3" w:rsidSect="008C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8F" w:rsidRDefault="0013058F" w:rsidP="009F3A03">
      <w:r>
        <w:separator/>
      </w:r>
    </w:p>
  </w:endnote>
  <w:endnote w:type="continuationSeparator" w:id="1">
    <w:p w:rsidR="0013058F" w:rsidRDefault="0013058F" w:rsidP="009F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8F" w:rsidRDefault="0013058F" w:rsidP="009F3A03">
      <w:r>
        <w:separator/>
      </w:r>
    </w:p>
  </w:footnote>
  <w:footnote w:type="continuationSeparator" w:id="1">
    <w:p w:rsidR="0013058F" w:rsidRDefault="0013058F" w:rsidP="009F3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6C3"/>
    <w:rsid w:val="DBDE9FB5"/>
    <w:rsid w:val="E3FC85F4"/>
    <w:rsid w:val="0013058F"/>
    <w:rsid w:val="008C46C3"/>
    <w:rsid w:val="009F3A03"/>
    <w:rsid w:val="213B0682"/>
    <w:rsid w:val="353798BB"/>
    <w:rsid w:val="3BE7A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3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3A03"/>
    <w:rPr>
      <w:kern w:val="2"/>
      <w:sz w:val="18"/>
      <w:szCs w:val="18"/>
    </w:rPr>
  </w:style>
  <w:style w:type="paragraph" w:styleId="a4">
    <w:name w:val="footer"/>
    <w:basedOn w:val="a"/>
    <w:link w:val="Char0"/>
    <w:rsid w:val="009F3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A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Song</cp:lastModifiedBy>
  <cp:revision>2</cp:revision>
  <dcterms:created xsi:type="dcterms:W3CDTF">2025-04-08T01:11:00Z</dcterms:created>
  <dcterms:modified xsi:type="dcterms:W3CDTF">2025-04-08T01:11:00Z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eyJoZGlkIjoiZDFhNzQzMWZiNjUzOTc2ZjVlYmFmMTRhMWUwODQ4ZGEiLCJ1c2VySWQiOiIxMzA5NTI1NDU4In0=</vt:lpwstr>
  </property>
  <property fmtid="{D5CDD505-2E9C-101B-9397-08002B2CF9AE}" pid="4" name="ICV">
    <vt:lpwstr>6B3E010D76A242FEB7BE14537D89C117_12</vt:lpwstr>
  </property>
</Properties>
</file>