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大连市青少年发展基金会持有股权的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实体机构管理制度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第一章  总 则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第一条  为规范大连市青少年发展基金会（简称大连青基会）的股权行为，依据《中华人民共和国慈善法》《中华人民共和国公司法》等规定，特制定本制度。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第二条  适用范围：本制度适用于本基金会股权的取得、持有、转让、退出以及相关的管理活动。</w:t>
      </w:r>
    </w:p>
    <w:p>
      <w:pPr>
        <w:spacing w:line="560" w:lineRule="exact"/>
        <w:ind w:firstLine="560" w:firstLineChars="200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第三条   基本原则：股权管理遵循合法合规、公平公正、风险可控、有利于本基金会持续发展的原则。</w:t>
      </w: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第二章  管理机构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第四条  理事会为持有股权的决策机构。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第五条  监事对理事会审批的股权方案进行监督，并提出建议。</w:t>
      </w: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第三章  决策权限与程序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第六条  本基金会取得股权（股票）的方式为捐赠接收，必须严格按照国家相关法律法规和基金会章程来履行审批程序。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第七条  股权的取得、持有、转让、退出以及相关的管理活动，需经过理事会审批。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第八条  股权的审批应确保决策的科学性和资金的安全性。</w:t>
      </w: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第四章  股权管理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第九条  股权接收事项完成后，基金会对所持股权的实体机构适时的了解和跟踪机构的运作，并将结果上报给理事会。</w:t>
      </w:r>
    </w:p>
    <w:p>
      <w:pPr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第十条  所持股权的实体机构如需本基金会委派董事，由基金会秘书处会议确定人选，报基金会理事会审批。委派的董事参与所持股权的实体机构的决策时，应当维护本基金会利益。</w:t>
      </w:r>
    </w:p>
    <w:p>
      <w:pPr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第十一条  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所持股权的实体机构如召开股东大会，由基金会法定代表人或授权人代表基金会参会。</w:t>
      </w:r>
    </w:p>
    <w:bookmarkEnd w:id="0"/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bookmarkStart w:id="1" w:name="OLE_LINK2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第十二条  </w:t>
      </w:r>
      <w:bookmarkEnd w:id="1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所持股权的实体机构发生重大事项时，如组织形式变更、注册资本变更、重大资产处置、重大行政处罚等，应向基金会及时报告，以便后续工作开展。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第五章  股权处置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第十三条  出现以下情况，基金会应通过股权减持、转让或其他方式对相应的股权进行变现处置：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（一）所持股权的实体机构经营环境发生重大改变，且预期将出现不利影响的；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（二）所持股权的实体机构经营不善，破产的；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（三）所持股权的实体机构申请退市的；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（四）发生不可抗力而无法经营下去的；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）依据法律法规，基金会需要退出的；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六</w:t>
      </w: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）基金会认为的其他情形。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第十四条  股权变现处置后，相应资金须用于符合本基金会章程的目的。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第十五条  处置股权时，应按照相关法律法规及证券交易机构的相关要求进行。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第十六条  维护基金会权益，防止股权变现时资产流失。</w:t>
      </w: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第六章  其 他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第十七条  违反本办法，擅自办理或批准股权事项，要追究相关责任人的责任；给基金会带来经济损失的，相关责任人应依法赔偿。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第十八条  本办法未尽事宜，按国家相关法律法规执行。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第十九条  本办法由基金会理事会解释。</w:t>
      </w:r>
    </w:p>
    <w:p>
      <w:pPr>
        <w:spacing w:line="560" w:lineRule="exact"/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第二十条  本办法自基金会理事会通过之日起执行。</w:t>
      </w:r>
    </w:p>
    <w:p>
      <w:pPr>
        <w:spacing w:line="560" w:lineRule="exact"/>
        <w:rPr>
          <w:rFonts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F3A"/>
    <w:rsid w:val="00657F3A"/>
    <w:rsid w:val="00D02AFE"/>
    <w:rsid w:val="00E61B83"/>
    <w:rsid w:val="00EB0758"/>
    <w:rsid w:val="3FFF15AB"/>
    <w:rsid w:val="41A27AEC"/>
    <w:rsid w:val="68EA7E56"/>
    <w:rsid w:val="79DDD82D"/>
    <w:rsid w:val="BFFF4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927</Characters>
  <Lines>7</Lines>
  <Paragraphs>2</Paragraphs>
  <TotalTime>1</TotalTime>
  <ScaleCrop>false</ScaleCrop>
  <LinksUpToDate>false</LinksUpToDate>
  <CharactersWithSpaces>1087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2025-04-07T14:46:00Z</dcterms:created>
  <dc:creator>Song</dc:creator>
  <cp:lastModifiedBy>dl</cp:lastModifiedBy>
  <dcterms:modified xsi:type="dcterms:W3CDTF">2025-04-14T08:58:54Z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eyJoZGlkIjoiZDFhNzQzMWZiNjUzOTc2ZjVlYmFmMTRhMWUwODQ4ZGEiLCJ1c2VySWQiOiIxMzA5NTI1NDU4In0=</vt:lpwstr>
  </property>
  <property fmtid="{D5CDD505-2E9C-101B-9397-08002B2CF9AE}" pid="4" name="ICV">
    <vt:lpwstr>83EB7D4F30E14E329D8B38B681E15615_12</vt:lpwstr>
  </property>
</Properties>
</file>